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rPr>
          <w:rFonts w:ascii="宋体" w:cs="宋体"/>
          <w:color w:val="444444"/>
          <w:kern w:val="0"/>
          <w:szCs w:val="21"/>
        </w:rPr>
      </w:pPr>
      <w:r>
        <w:rPr>
          <w:rFonts w:hint="eastAsia" w:ascii="黑体" w:hAnsi="宋体" w:eastAsia="黑体" w:cs="宋体"/>
          <w:b/>
          <w:bCs/>
          <w:color w:val="444444"/>
          <w:kern w:val="0"/>
          <w:sz w:val="32"/>
          <w:szCs w:val="32"/>
        </w:rPr>
        <w:t>附：</w:t>
      </w:r>
      <w:r>
        <w:rPr>
          <w:rFonts w:ascii="黑体" w:hAnsi="宋体" w:eastAsia="黑体" w:cs="宋体"/>
          <w:b/>
          <w:bCs/>
          <w:color w:val="444444"/>
          <w:kern w:val="0"/>
          <w:sz w:val="32"/>
          <w:szCs w:val="32"/>
        </w:rPr>
        <w:t xml:space="preserve">    </w:t>
      </w:r>
      <w:bookmarkStart w:id="0" w:name="_GoBack"/>
      <w:r>
        <w:rPr>
          <w:rFonts w:hint="eastAsia" w:ascii="宋体" w:hAnsi="宋体" w:cs="宋体"/>
          <w:b/>
          <w:bCs/>
          <w:color w:val="444444"/>
          <w:kern w:val="0"/>
          <w:sz w:val="30"/>
          <w:szCs w:val="30"/>
        </w:rPr>
        <w:t>招</w:t>
      </w:r>
      <w:r>
        <w:rPr>
          <w:rFonts w:ascii="宋体" w:cs="宋体"/>
          <w:b/>
          <w:bCs/>
          <w:color w:val="444444"/>
          <w:kern w:val="0"/>
          <w:sz w:val="30"/>
          <w:szCs w:val="30"/>
        </w:rPr>
        <w:t> </w:t>
      </w:r>
      <w:r>
        <w:rPr>
          <w:rFonts w:ascii="宋体" w:hAnsi="宋体" w:cs="宋体"/>
          <w:b/>
          <w:bCs/>
          <w:color w:val="444444"/>
          <w:kern w:val="0"/>
          <w:sz w:val="30"/>
          <w:szCs w:val="30"/>
        </w:rPr>
        <w:t xml:space="preserve"> </w:t>
      </w:r>
      <w:r>
        <w:rPr>
          <w:rFonts w:hint="eastAsia" w:ascii="宋体" w:hAnsi="宋体" w:cs="宋体"/>
          <w:b/>
          <w:bCs/>
          <w:color w:val="444444"/>
          <w:kern w:val="0"/>
          <w:sz w:val="30"/>
          <w:szCs w:val="30"/>
        </w:rPr>
        <w:t>聘</w:t>
      </w:r>
      <w:r>
        <w:rPr>
          <w:rFonts w:ascii="宋体" w:cs="宋体"/>
          <w:b/>
          <w:bCs/>
          <w:color w:val="444444"/>
          <w:kern w:val="0"/>
          <w:sz w:val="30"/>
          <w:szCs w:val="30"/>
        </w:rPr>
        <w:t> </w:t>
      </w:r>
      <w:r>
        <w:rPr>
          <w:rFonts w:ascii="宋体" w:hAnsi="宋体" w:cs="宋体"/>
          <w:b/>
          <w:bCs/>
          <w:color w:val="444444"/>
          <w:kern w:val="0"/>
          <w:sz w:val="30"/>
          <w:szCs w:val="30"/>
        </w:rPr>
        <w:t xml:space="preserve"> </w:t>
      </w:r>
      <w:r>
        <w:rPr>
          <w:rFonts w:hint="eastAsia" w:ascii="宋体" w:hAnsi="宋体" w:cs="宋体"/>
          <w:b/>
          <w:bCs/>
          <w:color w:val="444444"/>
          <w:kern w:val="0"/>
          <w:sz w:val="30"/>
          <w:szCs w:val="30"/>
        </w:rPr>
        <w:t>简</w:t>
      </w:r>
      <w:r>
        <w:rPr>
          <w:rFonts w:ascii="宋体" w:cs="宋体"/>
          <w:b/>
          <w:bCs/>
          <w:color w:val="444444"/>
          <w:kern w:val="0"/>
          <w:sz w:val="30"/>
          <w:szCs w:val="30"/>
        </w:rPr>
        <w:t> </w:t>
      </w:r>
      <w:r>
        <w:rPr>
          <w:rFonts w:ascii="宋体" w:hAnsi="宋体" w:cs="宋体"/>
          <w:b/>
          <w:bCs/>
          <w:color w:val="444444"/>
          <w:kern w:val="0"/>
          <w:sz w:val="30"/>
          <w:szCs w:val="30"/>
        </w:rPr>
        <w:t xml:space="preserve"> </w:t>
      </w:r>
      <w:r>
        <w:rPr>
          <w:rFonts w:hint="eastAsia" w:ascii="宋体" w:hAnsi="宋体" w:cs="宋体"/>
          <w:b/>
          <w:bCs/>
          <w:color w:val="444444"/>
          <w:kern w:val="0"/>
          <w:sz w:val="30"/>
          <w:szCs w:val="30"/>
        </w:rPr>
        <w:t>表</w:t>
      </w:r>
      <w:bookmarkEnd w:id="0"/>
    </w:p>
    <w:tbl>
      <w:tblPr>
        <w:tblpPr w:leftFromText="45" w:rightFromText="45" w:vertAnchor="text" w:horzAnchor="margin" w:tblpXSpec="center" w:tblpY="7"/>
        <w:tblW w:w="8804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101"/>
        <w:gridCol w:w="1808"/>
        <w:gridCol w:w="786"/>
        <w:gridCol w:w="584"/>
        <w:gridCol w:w="387"/>
        <w:gridCol w:w="300"/>
        <w:gridCol w:w="854"/>
        <w:gridCol w:w="379"/>
        <w:gridCol w:w="884"/>
        <w:gridCol w:w="172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公司名称</w:t>
            </w:r>
          </w:p>
        </w:tc>
        <w:tc>
          <w:tcPr>
            <w:tcW w:w="3865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邮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编</w:t>
            </w:r>
          </w:p>
        </w:tc>
        <w:tc>
          <w:tcPr>
            <w:tcW w:w="260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公司地址</w:t>
            </w:r>
          </w:p>
        </w:tc>
        <w:tc>
          <w:tcPr>
            <w:tcW w:w="3865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联系电话</w:t>
            </w:r>
          </w:p>
        </w:tc>
        <w:tc>
          <w:tcPr>
            <w:tcW w:w="260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招聘部门</w:t>
            </w:r>
          </w:p>
        </w:tc>
        <w:tc>
          <w:tcPr>
            <w:tcW w:w="3865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联系人</w:t>
            </w:r>
          </w:p>
        </w:tc>
        <w:tc>
          <w:tcPr>
            <w:tcW w:w="260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公司性质</w:t>
            </w:r>
          </w:p>
        </w:tc>
        <w:tc>
          <w:tcPr>
            <w:tcW w:w="3865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注册资金</w:t>
            </w:r>
          </w:p>
        </w:tc>
        <w:tc>
          <w:tcPr>
            <w:tcW w:w="260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主要产品</w:t>
            </w:r>
          </w:p>
        </w:tc>
        <w:tc>
          <w:tcPr>
            <w:tcW w:w="3865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人员规模</w:t>
            </w:r>
          </w:p>
        </w:tc>
        <w:tc>
          <w:tcPr>
            <w:tcW w:w="260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招聘岗位描述及招聘人数</w:t>
            </w:r>
          </w:p>
        </w:tc>
        <w:tc>
          <w:tcPr>
            <w:tcW w:w="7703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转正后工作条件与待遇</w:t>
            </w:r>
          </w:p>
        </w:tc>
        <w:tc>
          <w:tcPr>
            <w:tcW w:w="18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工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资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（月）</w:t>
            </w:r>
          </w:p>
        </w:tc>
        <w:tc>
          <w:tcPr>
            <w:tcW w:w="13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基本工资</w:t>
            </w:r>
          </w:p>
        </w:tc>
        <w:tc>
          <w:tcPr>
            <w:tcW w:w="4525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3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考核工资</w:t>
            </w:r>
          </w:p>
        </w:tc>
        <w:tc>
          <w:tcPr>
            <w:tcW w:w="4525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3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加班工资</w:t>
            </w:r>
          </w:p>
        </w:tc>
        <w:tc>
          <w:tcPr>
            <w:tcW w:w="4525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3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其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它</w:t>
            </w:r>
          </w:p>
        </w:tc>
        <w:tc>
          <w:tcPr>
            <w:tcW w:w="4525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有无宿舍</w:t>
            </w:r>
          </w:p>
        </w:tc>
        <w:tc>
          <w:tcPr>
            <w:tcW w:w="5895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cs="宋体"/>
                <w:color w:val="444444"/>
                <w:kern w:val="0"/>
                <w:sz w:val="24"/>
              </w:rPr>
              <w:t>□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有宿舍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□是否收费，收费标准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月</w:t>
            </w:r>
            <w:r>
              <w:rPr>
                <w:rFonts w:ascii="宋体" w:cs="宋体"/>
                <w:color w:val="444444"/>
                <w:kern w:val="0"/>
                <w:sz w:val="24"/>
              </w:rPr>
              <w:br/>
            </w:r>
            <w:r>
              <w:rPr>
                <w:rFonts w:hint="eastAsia" w:ascii="宋体" w:cs="宋体"/>
                <w:color w:val="444444"/>
                <w:kern w:val="0"/>
                <w:sz w:val="24"/>
              </w:rPr>
              <w:t>□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无宿舍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□是否补贴，补贴标准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伙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食</w:t>
            </w:r>
          </w:p>
        </w:tc>
        <w:tc>
          <w:tcPr>
            <w:tcW w:w="5895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cs="宋体"/>
                <w:color w:val="444444"/>
                <w:kern w:val="0"/>
                <w:sz w:val="24"/>
              </w:rPr>
              <w:t>□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有无食堂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□是否补贴，补贴费用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保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险</w:t>
            </w:r>
          </w:p>
        </w:tc>
        <w:tc>
          <w:tcPr>
            <w:tcW w:w="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养老</w:t>
            </w:r>
          </w:p>
        </w:tc>
        <w:tc>
          <w:tcPr>
            <w:tcW w:w="97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医疗</w:t>
            </w:r>
          </w:p>
        </w:tc>
        <w:tc>
          <w:tcPr>
            <w:tcW w:w="3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生育</w:t>
            </w:r>
          </w:p>
        </w:tc>
        <w:tc>
          <w:tcPr>
            <w:tcW w:w="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失业</w:t>
            </w:r>
          </w:p>
        </w:tc>
        <w:tc>
          <w:tcPr>
            <w:tcW w:w="126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工伤保险</w:t>
            </w:r>
          </w:p>
        </w:tc>
        <w:tc>
          <w:tcPr>
            <w:tcW w:w="17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住房公积金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97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3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8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7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其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它</w:t>
            </w:r>
          </w:p>
        </w:tc>
        <w:tc>
          <w:tcPr>
            <w:tcW w:w="5895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实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期</w:t>
            </w:r>
            <w:r>
              <w:rPr>
                <w:rFonts w:ascii="宋体" w:cs="宋体"/>
                <w:color w:val="444444"/>
                <w:kern w:val="0"/>
                <w:sz w:val="24"/>
              </w:rPr>
              <w:br/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待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遇</w:t>
            </w:r>
          </w:p>
        </w:tc>
        <w:tc>
          <w:tcPr>
            <w:tcW w:w="18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工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资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（月）</w:t>
            </w:r>
          </w:p>
        </w:tc>
        <w:tc>
          <w:tcPr>
            <w:tcW w:w="13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基本工资</w:t>
            </w:r>
          </w:p>
        </w:tc>
        <w:tc>
          <w:tcPr>
            <w:tcW w:w="4525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3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考核工资</w:t>
            </w:r>
          </w:p>
        </w:tc>
        <w:tc>
          <w:tcPr>
            <w:tcW w:w="4525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3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加班工资</w:t>
            </w:r>
          </w:p>
        </w:tc>
        <w:tc>
          <w:tcPr>
            <w:tcW w:w="4525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3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其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它</w:t>
            </w:r>
          </w:p>
        </w:tc>
        <w:tc>
          <w:tcPr>
            <w:tcW w:w="4525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有无宿舍</w:t>
            </w:r>
          </w:p>
        </w:tc>
        <w:tc>
          <w:tcPr>
            <w:tcW w:w="5895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cs="宋体"/>
                <w:color w:val="444444"/>
                <w:kern w:val="0"/>
                <w:sz w:val="24"/>
              </w:rPr>
              <w:t>□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有宿舍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□是否收费，收费标准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月</w:t>
            </w:r>
            <w:r>
              <w:rPr>
                <w:rFonts w:ascii="宋体" w:cs="宋体"/>
                <w:color w:val="444444"/>
                <w:kern w:val="0"/>
                <w:sz w:val="24"/>
              </w:rPr>
              <w:br/>
            </w:r>
            <w:r>
              <w:rPr>
                <w:rFonts w:hint="eastAsia" w:ascii="宋体" w:cs="宋体"/>
                <w:color w:val="444444"/>
                <w:kern w:val="0"/>
                <w:sz w:val="24"/>
              </w:rPr>
              <w:t>□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无宿舍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□是否补贴，补贴标准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91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伙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食</w:t>
            </w:r>
          </w:p>
        </w:tc>
        <w:tc>
          <w:tcPr>
            <w:tcW w:w="5895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cs="宋体"/>
                <w:color w:val="444444"/>
                <w:kern w:val="0"/>
                <w:sz w:val="24"/>
              </w:rPr>
              <w:t>□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有无食堂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□是否补贴，补贴费用</w:t>
            </w:r>
            <w:r>
              <w:rPr>
                <w:rFonts w:ascii="宋体" w:cs="宋体"/>
                <w:color w:val="444444"/>
                <w:kern w:val="0"/>
                <w:sz w:val="24"/>
              </w:rPr>
              <w:t>    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444444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444444"/>
                <w:kern w:val="0"/>
                <w:sz w:val="24"/>
              </w:rPr>
              <w:t>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70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实习期时间</w:t>
            </w:r>
          </w:p>
        </w:tc>
        <w:tc>
          <w:tcPr>
            <w:tcW w:w="5895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06" w:hRule="atLeast"/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其</w:t>
            </w:r>
            <w:r>
              <w:rPr>
                <w:rFonts w:ascii="宋体" w:cs="宋体"/>
                <w:b/>
                <w:bCs/>
                <w:color w:val="444444"/>
                <w:kern w:val="0"/>
                <w:sz w:val="24"/>
              </w:rPr>
              <w:t>  </w:t>
            </w:r>
            <w:r>
              <w:rPr>
                <w:rFonts w:ascii="宋体" w:hAnsi="宋体" w:cs="宋体"/>
                <w:b/>
                <w:bCs/>
                <w:color w:val="444444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</w:rPr>
              <w:t>它</w:t>
            </w:r>
          </w:p>
        </w:tc>
        <w:tc>
          <w:tcPr>
            <w:tcW w:w="5895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444444"/>
                <w:kern w:val="0"/>
                <w:sz w:val="24"/>
              </w:rPr>
            </w:pPr>
          </w:p>
        </w:tc>
      </w:tr>
    </w:tbl>
    <w:p>
      <w:pPr>
        <w:rPr>
          <w:rFonts w:ascii="宋体" w:cs="宋体"/>
          <w:b/>
          <w:bCs/>
          <w:color w:val="444444"/>
          <w:kern w:val="0"/>
        </w:rPr>
      </w:pPr>
    </w:p>
    <w:p>
      <w:pPr>
        <w:ind w:firstLine="310" w:firstLineChars="147"/>
        <w:rPr>
          <w:rFonts w:ascii="宋体" w:cs="宋体"/>
          <w:b/>
          <w:bCs/>
          <w:color w:val="444444"/>
          <w:kern w:val="0"/>
        </w:rPr>
      </w:pPr>
      <w:r>
        <w:rPr>
          <w:rFonts w:hint="eastAsia" w:ascii="宋体" w:hAnsi="宋体" w:cs="宋体"/>
          <w:b/>
          <w:bCs/>
          <w:color w:val="444444"/>
          <w:kern w:val="0"/>
        </w:rPr>
        <w:t>注：</w:t>
      </w:r>
      <w:r>
        <w:rPr>
          <w:rFonts w:hint="eastAsia" w:ascii="宋体" w:hAnsi="宋体" w:cs="宋体"/>
          <w:color w:val="444444"/>
          <w:kern w:val="0"/>
          <w:szCs w:val="21"/>
        </w:rPr>
        <w:t>用人单位可另提供公司网址和简介等有关企业宣传材料。</w:t>
      </w:r>
      <w:r>
        <w:rPr>
          <w:rFonts w:ascii="宋体" w:cs="宋体"/>
          <w:color w:val="444444"/>
          <w:kern w:val="0"/>
          <w:szCs w:val="21"/>
        </w:rPr>
        <w:br/>
      </w:r>
    </w:p>
    <w:p>
      <w:pPr>
        <w:rPr>
          <w:rFonts w:ascii="Tahoma" w:hAnsi="Tahoma" w:cs="Tahoma"/>
          <w:color w:val="444444"/>
          <w:kern w:val="0"/>
          <w:szCs w:val="21"/>
        </w:rPr>
      </w:pPr>
    </w:p>
    <w:p>
      <w:pPr>
        <w:rPr>
          <w:rFonts w:ascii="Tahoma" w:hAnsi="Tahoma" w:cs="Tahoma"/>
          <w:b/>
          <w:bCs/>
          <w:color w:val="444444"/>
          <w:kern w:val="0"/>
          <w:sz w:val="30"/>
          <w:szCs w:val="30"/>
        </w:rPr>
      </w:pPr>
    </w:p>
    <w:p>
      <w:pPr>
        <w:ind w:firstLine="295" w:firstLineChars="98"/>
        <w:jc w:val="center"/>
        <w:rPr>
          <w:rFonts w:ascii="Tahoma" w:hAnsi="Tahoma" w:cs="Tahoma"/>
          <w:color w:val="444444"/>
          <w:kern w:val="0"/>
          <w:szCs w:val="21"/>
        </w:rPr>
      </w:pPr>
      <w:r>
        <w:rPr>
          <w:rFonts w:hint="eastAsia" w:ascii="Tahoma" w:hAnsi="Tahoma" w:cs="Tahoma"/>
          <w:b/>
          <w:bCs/>
          <w:color w:val="444444"/>
          <w:kern w:val="0"/>
          <w:sz w:val="30"/>
          <w:szCs w:val="30"/>
        </w:rPr>
        <w:t>参会回执</w:t>
      </w:r>
      <w:r>
        <w:rPr>
          <w:rFonts w:hint="eastAsia" w:ascii="Tahoma" w:hAnsi="Tahoma" w:cs="Tahoma"/>
          <w:b/>
          <w:bCs/>
          <w:color w:val="444444"/>
          <w:kern w:val="0"/>
        </w:rPr>
        <w:t>（可复印）</w:t>
      </w:r>
    </w:p>
    <w:tbl>
      <w:tblPr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</w:tblPr>
      <w:tblGrid>
        <w:gridCol w:w="1529"/>
        <w:gridCol w:w="1784"/>
        <w:gridCol w:w="1082"/>
        <w:gridCol w:w="1783"/>
        <w:gridCol w:w="1277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52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649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 xml:space="preserve">  </w:t>
            </w: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编</w:t>
            </w:r>
          </w:p>
        </w:tc>
        <w:tc>
          <w:tcPr>
            <w:tcW w:w="17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52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7651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52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传真</w:t>
            </w:r>
          </w:p>
        </w:tc>
        <w:tc>
          <w:tcPr>
            <w:tcW w:w="17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手机</w:t>
            </w:r>
          </w:p>
        </w:tc>
        <w:tc>
          <w:tcPr>
            <w:tcW w:w="17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52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E-mail</w:t>
            </w:r>
          </w:p>
        </w:tc>
        <w:tc>
          <w:tcPr>
            <w:tcW w:w="2866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参会人员及人数</w:t>
            </w:r>
          </w:p>
        </w:tc>
        <w:tc>
          <w:tcPr>
            <w:tcW w:w="3002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</w:tr>
    </w:tbl>
    <w:p>
      <w:pPr>
        <w:widowControl/>
        <w:ind w:left="105" w:hanging="105" w:hangingChars="50"/>
        <w:jc w:val="center"/>
        <w:rPr>
          <w:rFonts w:ascii="宋体" w:cs="宋体"/>
          <w:color w:val="444444"/>
          <w:kern w:val="0"/>
          <w:szCs w:val="21"/>
        </w:rPr>
      </w:pPr>
      <w:r>
        <w:rPr>
          <w:rFonts w:ascii="宋体" w:cs="宋体"/>
          <w:color w:val="444444"/>
          <w:kern w:val="0"/>
          <w:szCs w:val="21"/>
        </w:rPr>
        <w:br/>
      </w:r>
    </w:p>
    <w:p>
      <w:pPr>
        <w:widowControl/>
        <w:ind w:left="105" w:hanging="105" w:hangingChars="50"/>
        <w:jc w:val="center"/>
        <w:rPr>
          <w:rFonts w:ascii="宋体" w:cs="宋体"/>
          <w:color w:val="444444"/>
          <w:kern w:val="0"/>
          <w:szCs w:val="21"/>
        </w:rPr>
      </w:pPr>
    </w:p>
    <w:p>
      <w:pPr>
        <w:widowControl/>
        <w:ind w:left="151" w:hanging="151" w:hangingChars="50"/>
        <w:jc w:val="center"/>
        <w:rPr>
          <w:rFonts w:ascii="宋体" w:cs="宋体"/>
          <w:color w:val="444444"/>
          <w:kern w:val="0"/>
          <w:sz w:val="30"/>
          <w:szCs w:val="30"/>
        </w:rPr>
      </w:pPr>
      <w:r>
        <w:rPr>
          <w:rFonts w:ascii="宋体" w:hAnsi="宋体" w:cs="宋体"/>
          <w:b/>
          <w:bCs/>
          <w:color w:val="444444"/>
          <w:kern w:val="0"/>
          <w:sz w:val="30"/>
          <w:szCs w:val="30"/>
        </w:rPr>
        <w:t>2014</w:t>
      </w:r>
      <w:r>
        <w:rPr>
          <w:rFonts w:hint="eastAsia" w:ascii="宋体" w:hAnsi="宋体" w:cs="宋体"/>
          <w:b/>
          <w:bCs/>
          <w:color w:val="444444"/>
          <w:kern w:val="0"/>
          <w:sz w:val="30"/>
          <w:szCs w:val="30"/>
        </w:rPr>
        <w:t>届各专业人数及需就业人数情况表</w:t>
      </w:r>
    </w:p>
    <w:tbl>
      <w:tblPr>
        <w:tblW w:w="90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111"/>
        <w:gridCol w:w="992"/>
        <w:gridCol w:w="1843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4" w:hRule="atLeast"/>
        </w:trPr>
        <w:tc>
          <w:tcPr>
            <w:tcW w:w="4111" w:type="dxa"/>
            <w:vAlign w:val="center"/>
          </w:tcPr>
          <w:p>
            <w:pPr>
              <w:widowControl/>
              <w:ind w:firstLine="600" w:firstLineChars="25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班级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  <w:szCs w:val="24"/>
              </w:rPr>
              <w:t>需就业人数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数控技术应用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数控技术应用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电气技术应用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电气技术应用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计算机网络技术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计算机平面设计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计算机应用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工业设计（灯具设计与制作）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工业设计（灯具设计与制作）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税务会计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电子商务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电子商务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精细化工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食品分析与检验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园林设计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总计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731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pStyle w:val="13"/>
        <w:widowControl/>
        <w:spacing w:line="360" w:lineRule="auto"/>
        <w:ind w:firstLine="496" w:firstLineChars="236"/>
        <w:jc w:val="center"/>
      </w:pPr>
    </w:p>
    <w:sectPr>
      <w:headerReference r:id="rId4" w:type="default"/>
      <w:pgSz w:w="11906" w:h="16838"/>
      <w:pgMar w:top="1191" w:right="1304" w:bottom="1191" w:left="1304" w:header="567" w:footer="567" w:gutter="0"/>
      <w:paperSrc w:first="0" w:oth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Segoe UI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99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paragraph" w:styleId="2">
    <w:name w:val="Date"/>
    <w:basedOn w:val="1"/>
    <w:next w:val="1"/>
    <w:link w:val="15"/>
    <w:uiPriority w:val="99"/>
    <w:pPr>
      <w:ind w:left="100" w:leftChars="2500"/>
    </w:pPr>
  </w:style>
  <w:style w:type="paragraph" w:styleId="3">
    <w:name w:val="Balloon Text"/>
    <w:basedOn w:val="1"/>
    <w:link w:val="16"/>
    <w:semiHidden/>
    <w:uiPriority w:val="99"/>
    <w:rPr>
      <w:sz w:val="18"/>
      <w:szCs w:val="18"/>
    </w:rPr>
  </w:style>
  <w:style w:type="paragraph" w:styleId="4">
    <w:name w:val="footer"/>
    <w:basedOn w:val="1"/>
    <w:link w:val="1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locked/>
    <w:uiPriority w:val="99"/>
    <w:rPr>
      <w:rFonts w:cs="Times New Roman"/>
      <w:b/>
      <w:bCs/>
    </w:rPr>
  </w:style>
  <w:style w:type="character" w:styleId="10">
    <w:name w:val="page number"/>
    <w:basedOn w:val="8"/>
    <w:semiHidden/>
    <w:uiPriority w:val="99"/>
    <w:rPr>
      <w:rFonts w:cs="Times New Roman"/>
    </w:rPr>
  </w:style>
  <w:style w:type="character" w:styleId="11">
    <w:name w:val="Hyperlink"/>
    <w:basedOn w:val="8"/>
    <w:uiPriority w:val="99"/>
    <w:rPr>
      <w:rFonts w:cs="Times New Roman"/>
      <w:color w:val="0000FF"/>
      <w:u w:val="single"/>
    </w:rPr>
  </w:style>
  <w:style w:type="paragraph" w:customStyle="1" w:styleId="12">
    <w:name w:val="Char"/>
    <w:basedOn w:val="1"/>
    <w:uiPriority w:val="99"/>
    <w:pPr>
      <w:widowControl/>
      <w:spacing w:after="160" w:line="240" w:lineRule="exact"/>
    </w:pPr>
  </w:style>
  <w:style w:type="paragraph" w:customStyle="1" w:styleId="13">
    <w:name w:val="列出段落1"/>
    <w:basedOn w:val="1"/>
    <w:uiPriority w:val="99"/>
    <w:pPr>
      <w:ind w:firstLine="420" w:firstLineChars="200"/>
    </w:pPr>
  </w:style>
  <w:style w:type="paragraph" w:customStyle="1" w:styleId="14">
    <w:name w:val="正文 + Times New Roman"/>
    <w:basedOn w:val="1"/>
    <w:link w:val="21"/>
    <w:uiPriority w:val="99"/>
    <w:pPr>
      <w:widowControl/>
      <w:spacing w:line="301" w:lineRule="atLeast"/>
      <w:jc w:val="center"/>
    </w:pPr>
    <w:rPr>
      <w:rFonts w:ascii="宋体" w:hAnsi="宋体"/>
      <w:b/>
      <w:color w:val="333333"/>
      <w:sz w:val="44"/>
      <w:szCs w:val="44"/>
    </w:rPr>
  </w:style>
  <w:style w:type="character" w:customStyle="1" w:styleId="15">
    <w:name w:val="日期 Char"/>
    <w:basedOn w:val="8"/>
    <w:link w:val="2"/>
    <w:locked/>
    <w:uiPriority w:val="99"/>
    <w:rPr>
      <w:rFonts w:ascii="Calibri" w:hAnsi="Calibri" w:cs="Times New Roman"/>
      <w:kern w:val="2"/>
      <w:sz w:val="22"/>
      <w:szCs w:val="22"/>
    </w:rPr>
  </w:style>
  <w:style w:type="character" w:customStyle="1" w:styleId="16">
    <w:name w:val="批注框文本 Char"/>
    <w:basedOn w:val="8"/>
    <w:link w:val="3"/>
    <w:semiHidden/>
    <w:locked/>
    <w:uiPriority w:val="99"/>
    <w:rPr>
      <w:rFonts w:ascii="Calibri" w:hAnsi="Calibri" w:cs="Times New Roman"/>
      <w:sz w:val="16"/>
      <w:szCs w:val="16"/>
    </w:rPr>
  </w:style>
  <w:style w:type="character" w:customStyle="1" w:styleId="17">
    <w:name w:val="页脚 Char"/>
    <w:basedOn w:val="8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8">
    <w:name w:val="页眉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9">
    <w:name w:val="HTML 预设格式 Char"/>
    <w:basedOn w:val="8"/>
    <w:link w:val="6"/>
    <w:locked/>
    <w:uiPriority w:val="99"/>
    <w:rPr>
      <w:rFonts w:ascii="宋体" w:eastAsia="宋体" w:cs="宋体"/>
      <w:sz w:val="24"/>
      <w:szCs w:val="24"/>
    </w:rPr>
  </w:style>
  <w:style w:type="character" w:customStyle="1" w:styleId="20">
    <w:name w:val="style731"/>
    <w:basedOn w:val="8"/>
    <w:uiPriority w:val="99"/>
    <w:rPr>
      <w:rFonts w:cs="Times New Roman"/>
      <w:sz w:val="21"/>
      <w:szCs w:val="21"/>
    </w:rPr>
  </w:style>
  <w:style w:type="character" w:customStyle="1" w:styleId="21">
    <w:name w:val="正文 + Times New Roman Char"/>
    <w:aliases w:val="二号 Char,加粗 Char,灰色-80% Char"/>
    <w:basedOn w:val="8"/>
    <w:link w:val="14"/>
    <w:locked/>
    <w:uiPriority w:val="99"/>
    <w:rPr>
      <w:rFonts w:ascii="宋体" w:hAnsi="宋体" w:eastAsia="宋体" w:cs="Times New Roman"/>
      <w:b/>
      <w:color w:val="333333"/>
      <w:kern w:val="2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276</Words>
  <Characters>1579</Characters>
  <Lines>13</Lines>
  <Paragraphs>3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2014-01-23T06:34:00Z</dcterms:created>
  <dc:creator>User</dc:creator>
  <cp:lastModifiedBy>Administrator</cp:lastModifiedBy>
  <cp:lastPrinted>2014-02-14T02:24:00Z</cp:lastPrinted>
  <dcterms:modified xsi:type="dcterms:W3CDTF">2014-02-14T08:38:45Z</dcterms:modified>
  <dc:title>关于举办横栏镇2014年企业用工招聘会的通知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